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36" w:rsidRDefault="004C062E">
      <w:r>
        <w:rPr>
          <w:noProof/>
        </w:rPr>
        <w:drawing>
          <wp:anchor distT="0" distB="0" distL="114300" distR="114300" simplePos="0" relativeHeight="251658240" behindDoc="1" locked="0" layoutInCell="1" allowOverlap="1" wp14:anchorId="5B80EBFD">
            <wp:simplePos x="0" y="0"/>
            <wp:positionH relativeFrom="margin">
              <wp:align>right</wp:align>
            </wp:positionH>
            <wp:positionV relativeFrom="paragraph">
              <wp:posOffset>-9496</wp:posOffset>
            </wp:positionV>
            <wp:extent cx="6778012" cy="9010650"/>
            <wp:effectExtent l="0" t="0" r="3810" b="0"/>
            <wp:wrapNone/>
            <wp:docPr id="5" name="Slika 5" descr="Rezultat iskanja slik za vžigalnik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vžigalnik ander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012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026" w:rsidRDefault="00BB5026">
      <w:pPr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B5026" w:rsidRDefault="00BB5026">
      <w:pPr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B5026" w:rsidRDefault="00BB5026">
      <w:pPr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B5026" w:rsidRDefault="00BB5026">
      <w:pPr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B5026" w:rsidRDefault="00BB5026">
      <w:pPr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B5026" w:rsidRDefault="00BB5026">
      <w:pPr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B5026" w:rsidRDefault="00BB5026">
      <w:pPr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B5026" w:rsidRDefault="00BB5026">
      <w:pPr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B5026" w:rsidRDefault="00BB5026">
      <w:pPr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B5026" w:rsidRDefault="00BB5026">
      <w:pPr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B5026" w:rsidRDefault="00BB5026">
      <w:pPr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031DD3" w:rsidRDefault="00031DD3">
      <w:pPr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711BD" w:rsidRPr="004C062E" w:rsidRDefault="00012536">
      <w:pPr>
        <w:rPr>
          <w:rFonts w:ascii="Century Gothic" w:hAnsi="Century Gothic"/>
          <w:b/>
          <w:bCs/>
          <w:color w:val="002060"/>
          <w:sz w:val="36"/>
          <w:szCs w:val="36"/>
        </w:rPr>
      </w:pPr>
      <w:r w:rsidRPr="004C062E">
        <w:rPr>
          <w:rFonts w:ascii="Century Gothic" w:hAnsi="Century Gothic"/>
          <w:b/>
          <w:bCs/>
          <w:color w:val="002060"/>
          <w:sz w:val="36"/>
          <w:szCs w:val="36"/>
        </w:rPr>
        <w:t>Dragi četrtošolec in četrtošolka.</w:t>
      </w:r>
    </w:p>
    <w:p w:rsidR="00BB5026" w:rsidRDefault="00012536">
      <w:pPr>
        <w:rPr>
          <w:rFonts w:ascii="Century Gothic" w:hAnsi="Century Gothic"/>
          <w:b/>
          <w:bCs/>
          <w:color w:val="002060"/>
          <w:sz w:val="36"/>
          <w:szCs w:val="36"/>
        </w:rPr>
      </w:pPr>
      <w:r w:rsidRPr="004C062E">
        <w:rPr>
          <w:rFonts w:ascii="Century Gothic" w:hAnsi="Century Gothic"/>
          <w:b/>
          <w:bCs/>
          <w:color w:val="002060"/>
          <w:sz w:val="36"/>
          <w:szCs w:val="36"/>
        </w:rPr>
        <w:t xml:space="preserve">V teh dneh ti učiteljice priporočamo, da vzameš v roke tudi kakšno knjigo za bralno značko, če jo imaš na voljo doma. </w:t>
      </w:r>
      <w:r w:rsidR="00031DD3">
        <w:rPr>
          <w:rFonts w:ascii="Century Gothic" w:hAnsi="Century Gothic"/>
          <w:b/>
          <w:bCs/>
          <w:color w:val="002060"/>
          <w:sz w:val="36"/>
          <w:szCs w:val="36"/>
        </w:rPr>
        <w:t>Poleg tega ima marsikdo med vami doma knjigo pisatelja Andersena.</w:t>
      </w:r>
      <w:r w:rsidR="004C062E" w:rsidRPr="004C062E">
        <w:rPr>
          <w:rFonts w:ascii="Century Gothic" w:hAnsi="Century Gothic"/>
          <w:b/>
          <w:bCs/>
          <w:color w:val="002060"/>
          <w:sz w:val="36"/>
          <w:szCs w:val="36"/>
        </w:rPr>
        <w:t xml:space="preserve"> </w:t>
      </w:r>
      <w:r w:rsidR="004C062E">
        <w:rPr>
          <w:rFonts w:ascii="Century Gothic" w:hAnsi="Century Gothic"/>
          <w:b/>
          <w:bCs/>
          <w:color w:val="002060"/>
          <w:sz w:val="36"/>
          <w:szCs w:val="36"/>
        </w:rPr>
        <w:t xml:space="preserve">Grdi raček, Vžigalnik ali Snežna kraljica ti tako lahko delajo družbo tudi ob večerih. Morda pa se </w:t>
      </w:r>
      <w:r w:rsidR="00BB5026">
        <w:rPr>
          <w:rFonts w:ascii="Century Gothic" w:hAnsi="Century Gothic"/>
          <w:b/>
          <w:bCs/>
          <w:color w:val="002060"/>
          <w:sz w:val="36"/>
          <w:szCs w:val="36"/>
        </w:rPr>
        <w:t>srečaš z Malo morsko deklico ali spoznaš Leteči kovček. Andersenove pravljice nimajo vedno srečnega konca, a nosijo čudovita sporočila, za katera upamo, da jih imaš možnost spoznati v teh dneh.</w:t>
      </w:r>
    </w:p>
    <w:p w:rsidR="00012536" w:rsidRPr="004C062E" w:rsidRDefault="00BB5026">
      <w:pPr>
        <w:rPr>
          <w:rFonts w:ascii="Century Gothic" w:hAnsi="Century Gothic"/>
          <w:b/>
          <w:bCs/>
          <w:color w:val="002060"/>
          <w:sz w:val="36"/>
          <w:szCs w:val="36"/>
        </w:rPr>
      </w:pPr>
      <w:r>
        <w:rPr>
          <w:rFonts w:ascii="Century Gothic" w:hAnsi="Century Gothic"/>
          <w:b/>
          <w:bCs/>
          <w:color w:val="002060"/>
          <w:sz w:val="36"/>
          <w:szCs w:val="36"/>
        </w:rPr>
        <w:t xml:space="preserve">Želimo ti veliko užitkov ob branju </w:t>
      </w:r>
      <w:r w:rsidRPr="00BB5026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206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  <w:b/>
          <w:bCs/>
          <w:color w:val="002060"/>
          <w:sz w:val="36"/>
          <w:szCs w:val="36"/>
        </w:rPr>
        <w:t xml:space="preserve">. </w:t>
      </w:r>
    </w:p>
    <w:p w:rsidR="00012536" w:rsidRDefault="00012536"/>
    <w:p w:rsidR="004C062E" w:rsidRDefault="00F907C5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3A701" wp14:editId="1B2A86A4">
                <wp:simplePos x="0" y="0"/>
                <wp:positionH relativeFrom="column">
                  <wp:posOffset>3600450</wp:posOffset>
                </wp:positionH>
                <wp:positionV relativeFrom="paragraph">
                  <wp:posOffset>525145</wp:posOffset>
                </wp:positionV>
                <wp:extent cx="2352675" cy="306705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07C5" w:rsidRPr="00D5259E" w:rsidRDefault="00F907C5" w:rsidP="00F907C5">
                            <w:pPr>
                              <w:pStyle w:val="Brezrazmikov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5259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Preberi knjigo</w:t>
                            </w:r>
                            <w:r w:rsidR="0079630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(besedilo).</w:t>
                            </w:r>
                            <w:bookmarkStart w:id="0" w:name="_GoBack"/>
                            <w:bookmarkEnd w:id="0"/>
                          </w:p>
                          <w:p w:rsidR="00F907C5" w:rsidRPr="00D5259E" w:rsidRDefault="00F907C5" w:rsidP="00F907C5">
                            <w:pPr>
                              <w:pStyle w:val="Brezrazmikov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5259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Narediš zgibanko ali knjižico. V njej predstaviš: </w:t>
                            </w:r>
                          </w:p>
                          <w:p w:rsidR="00F907C5" w:rsidRPr="00D5259E" w:rsidRDefault="00F907C5" w:rsidP="00F907C5">
                            <w:pPr>
                              <w:pStyle w:val="Brezrazmikov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pisatelja,</w:t>
                            </w:r>
                          </w:p>
                          <w:p w:rsidR="00F907C5" w:rsidRPr="00D5259E" w:rsidRDefault="00F907C5" w:rsidP="00F907C5">
                            <w:pPr>
                              <w:pStyle w:val="Brezrazmikov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</w:t>
                            </w:r>
                            <w:r w:rsidRPr="00D5259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bnovo pravljice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F907C5" w:rsidRPr="00D5259E" w:rsidRDefault="00F907C5" w:rsidP="00F907C5">
                            <w:pPr>
                              <w:pStyle w:val="Brezrazmikov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</w:t>
                            </w:r>
                            <w:r w:rsidRPr="00D5259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auk pravljice (kaj nam pravljica sporoča oz. kaj si se iz pravljice naučil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/-a</w:t>
                            </w:r>
                            <w:r w:rsidRPr="00D5259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907C5" w:rsidRPr="00D5259E" w:rsidRDefault="00F907C5" w:rsidP="00F907C5">
                            <w:pPr>
                              <w:pStyle w:val="Brezrazmikov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42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5259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Napisano se nauči pripovedovati za govorni nastop.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3A70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83.5pt;margin-top:41.35pt;width:185.25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" filled="f" stroked="f" strokeweight=".5pt">
                <v:textbox>
                  <w:txbxContent>
                    <w:p w:rsidR="00F907C5" w:rsidRPr="00D5259E" w:rsidRDefault="00F907C5" w:rsidP="00F907C5">
                      <w:pPr>
                        <w:pStyle w:val="Brezrazmikov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5259E">
                        <w:rPr>
                          <w:rFonts w:cstheme="minorHAnsi"/>
                          <w:sz w:val="28"/>
                          <w:szCs w:val="28"/>
                        </w:rPr>
                        <w:t>Preberi knjigo</w:t>
                      </w:r>
                      <w:r w:rsidR="00796309">
                        <w:rPr>
                          <w:rFonts w:cstheme="minorHAnsi"/>
                          <w:sz w:val="28"/>
                          <w:szCs w:val="28"/>
                        </w:rPr>
                        <w:t xml:space="preserve"> (besedilo).</w:t>
                      </w:r>
                      <w:bookmarkStart w:id="1" w:name="_GoBack"/>
                      <w:bookmarkEnd w:id="1"/>
                    </w:p>
                    <w:p w:rsidR="00F907C5" w:rsidRPr="00D5259E" w:rsidRDefault="00F907C5" w:rsidP="00F907C5">
                      <w:pPr>
                        <w:pStyle w:val="Brezrazmikov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5259E">
                        <w:rPr>
                          <w:rFonts w:cstheme="minorHAnsi"/>
                          <w:sz w:val="28"/>
                          <w:szCs w:val="28"/>
                        </w:rPr>
                        <w:t xml:space="preserve">Narediš zgibanko ali knjižico. V njej predstaviš: </w:t>
                      </w:r>
                    </w:p>
                    <w:p w:rsidR="00F907C5" w:rsidRPr="00D5259E" w:rsidRDefault="00F907C5" w:rsidP="00F907C5">
                      <w:pPr>
                        <w:pStyle w:val="Brezrazmikov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pisatelja,</w:t>
                      </w:r>
                    </w:p>
                    <w:p w:rsidR="00F907C5" w:rsidRPr="00D5259E" w:rsidRDefault="00F907C5" w:rsidP="00F907C5">
                      <w:pPr>
                        <w:pStyle w:val="Brezrazmikov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o</w:t>
                      </w:r>
                      <w:r w:rsidRPr="00D5259E">
                        <w:rPr>
                          <w:rFonts w:cstheme="minorHAnsi"/>
                          <w:sz w:val="28"/>
                          <w:szCs w:val="28"/>
                        </w:rPr>
                        <w:t>bnovo pravljice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,</w:t>
                      </w:r>
                    </w:p>
                    <w:p w:rsidR="00F907C5" w:rsidRPr="00D5259E" w:rsidRDefault="00F907C5" w:rsidP="00F907C5">
                      <w:pPr>
                        <w:pStyle w:val="Brezrazmikov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n</w:t>
                      </w:r>
                      <w:r w:rsidRPr="00D5259E">
                        <w:rPr>
                          <w:rFonts w:cstheme="minorHAnsi"/>
                          <w:sz w:val="28"/>
                          <w:szCs w:val="28"/>
                        </w:rPr>
                        <w:t>auk pravljice (kaj nam pravljica sporoča oz. kaj si se iz pravljice naučil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/-a</w:t>
                      </w:r>
                      <w:r w:rsidRPr="00D5259E">
                        <w:rPr>
                          <w:rFonts w:cstheme="minorHAnsi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F907C5" w:rsidRPr="00D5259E" w:rsidRDefault="00F907C5" w:rsidP="00F907C5">
                      <w:pPr>
                        <w:pStyle w:val="Brezrazmikov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426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5259E">
                        <w:rPr>
                          <w:rFonts w:cstheme="minorHAnsi"/>
                          <w:sz w:val="28"/>
                          <w:szCs w:val="28"/>
                        </w:rPr>
                        <w:t>Napisano se nauči pripovedovati za govorni nastop.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030FC" wp14:editId="12D41F12">
                <wp:simplePos x="0" y="0"/>
                <wp:positionH relativeFrom="column">
                  <wp:posOffset>1028700</wp:posOffset>
                </wp:positionH>
                <wp:positionV relativeFrom="paragraph">
                  <wp:posOffset>1096645</wp:posOffset>
                </wp:positionV>
                <wp:extent cx="1971675" cy="18669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07C5" w:rsidRDefault="00F907C5" w:rsidP="00F907C5">
                            <w:pPr>
                              <w:pStyle w:val="Brezrazmikov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5259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2. DOMAČE BRANJE:</w:t>
                            </w:r>
                          </w:p>
                          <w:p w:rsidR="00F907C5" w:rsidRPr="00D5259E" w:rsidRDefault="00F907C5" w:rsidP="00F907C5">
                            <w:pPr>
                              <w:pStyle w:val="Brezrazmikov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907C5" w:rsidRPr="00F907C5" w:rsidRDefault="00F907C5" w:rsidP="00F907C5">
                            <w:pPr>
                              <w:pStyle w:val="Brezrazmikov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36"/>
                              </w:rPr>
                            </w:pPr>
                            <w:r w:rsidRPr="00F907C5">
                              <w:rPr>
                                <w:rFonts w:cstheme="minorHAnsi"/>
                                <w:b/>
                                <w:sz w:val="40"/>
                                <w:szCs w:val="36"/>
                              </w:rPr>
                              <w:t>HANS CHRISTIAN</w:t>
                            </w:r>
                          </w:p>
                          <w:p w:rsidR="00F907C5" w:rsidRPr="00F907C5" w:rsidRDefault="00F907C5" w:rsidP="00F907C5">
                            <w:pPr>
                              <w:pStyle w:val="Brezrazmikov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36"/>
                              </w:rPr>
                            </w:pPr>
                            <w:r w:rsidRPr="00F907C5">
                              <w:rPr>
                                <w:rFonts w:cstheme="minorHAnsi"/>
                                <w:b/>
                                <w:sz w:val="40"/>
                                <w:szCs w:val="36"/>
                              </w:rPr>
                              <w:t>ANDERSEN</w:t>
                            </w:r>
                          </w:p>
                          <w:p w:rsidR="00F907C5" w:rsidRPr="00D5259E" w:rsidRDefault="00F907C5" w:rsidP="00F907C5">
                            <w:pPr>
                              <w:pStyle w:val="Brezrazmikov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907C5" w:rsidRDefault="00F907C5" w:rsidP="00F907C5">
                            <w:pPr>
                              <w:pStyle w:val="Brezrazmikov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907C5" w:rsidRDefault="00F907C5" w:rsidP="00F907C5">
                            <w:pPr>
                              <w:pStyle w:val="Brezrazmikov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907C5" w:rsidRPr="00D5259E" w:rsidRDefault="00F907C5" w:rsidP="00F907C5">
                            <w:pPr>
                              <w:pStyle w:val="Brezrazmikov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907C5" w:rsidRPr="00D5259E" w:rsidRDefault="00F907C5" w:rsidP="00F907C5">
                            <w:pPr>
                              <w:pStyle w:val="Brezrazmikov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30FC" id="Polje z besedilom 2" o:spid="_x0000_s1027" type="#_x0000_t202" style="position:absolute;margin-left:81pt;margin-top:86.35pt;width:155.25pt;height:14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" filled="f" stroked="f" strokeweight=".5pt">
                <v:textbox>
                  <w:txbxContent>
                    <w:p w:rsidR="00F907C5" w:rsidRDefault="00F907C5" w:rsidP="00F907C5">
                      <w:pPr>
                        <w:pStyle w:val="Brezrazmikov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5259E">
                        <w:rPr>
                          <w:rFonts w:cstheme="minorHAnsi"/>
                          <w:sz w:val="28"/>
                          <w:szCs w:val="28"/>
                        </w:rPr>
                        <w:t>2. DOMAČE BRANJE:</w:t>
                      </w:r>
                    </w:p>
                    <w:p w:rsidR="00F907C5" w:rsidRPr="00D5259E" w:rsidRDefault="00F907C5" w:rsidP="00F907C5">
                      <w:pPr>
                        <w:pStyle w:val="Brezrazmikov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907C5" w:rsidRPr="00F907C5" w:rsidRDefault="00F907C5" w:rsidP="00F907C5">
                      <w:pPr>
                        <w:pStyle w:val="Brezrazmikov"/>
                        <w:jc w:val="center"/>
                        <w:rPr>
                          <w:rFonts w:cstheme="minorHAnsi"/>
                          <w:b/>
                          <w:sz w:val="40"/>
                          <w:szCs w:val="36"/>
                        </w:rPr>
                      </w:pPr>
                      <w:r w:rsidRPr="00F907C5">
                        <w:rPr>
                          <w:rFonts w:cstheme="minorHAnsi"/>
                          <w:b/>
                          <w:sz w:val="40"/>
                          <w:szCs w:val="36"/>
                        </w:rPr>
                        <w:t>HANS CHRISTIAN</w:t>
                      </w:r>
                    </w:p>
                    <w:p w:rsidR="00F907C5" w:rsidRPr="00F907C5" w:rsidRDefault="00F907C5" w:rsidP="00F907C5">
                      <w:pPr>
                        <w:pStyle w:val="Brezrazmikov"/>
                        <w:jc w:val="center"/>
                        <w:rPr>
                          <w:rFonts w:cstheme="minorHAnsi"/>
                          <w:b/>
                          <w:sz w:val="40"/>
                          <w:szCs w:val="36"/>
                        </w:rPr>
                      </w:pPr>
                      <w:r w:rsidRPr="00F907C5">
                        <w:rPr>
                          <w:rFonts w:cstheme="minorHAnsi"/>
                          <w:b/>
                          <w:sz w:val="40"/>
                          <w:szCs w:val="36"/>
                        </w:rPr>
                        <w:t>ANDERSEN</w:t>
                      </w:r>
                    </w:p>
                    <w:p w:rsidR="00F907C5" w:rsidRPr="00D5259E" w:rsidRDefault="00F907C5" w:rsidP="00F907C5">
                      <w:pPr>
                        <w:pStyle w:val="Brezrazmikov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907C5" w:rsidRDefault="00F907C5" w:rsidP="00F907C5">
                      <w:pPr>
                        <w:pStyle w:val="Brezrazmikov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907C5" w:rsidRDefault="00F907C5" w:rsidP="00F907C5">
                      <w:pPr>
                        <w:pStyle w:val="Brezrazmikov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907C5" w:rsidRPr="00D5259E" w:rsidRDefault="00F907C5" w:rsidP="00F907C5">
                      <w:pPr>
                        <w:pStyle w:val="Brezrazmikov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F907C5" w:rsidRPr="00D5259E" w:rsidRDefault="00F907C5" w:rsidP="00F907C5">
                      <w:pPr>
                        <w:pStyle w:val="Brezrazmikov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93B70DD" wp14:editId="18658164">
            <wp:extent cx="6743700" cy="4912546"/>
            <wp:effectExtent l="0" t="0" r="0" b="2540"/>
            <wp:docPr id="1" name="Slika 1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o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7456" r="2982" b="7236"/>
                    <a:stretch/>
                  </pic:blipFill>
                  <pic:spPr bwMode="auto">
                    <a:xfrm>
                      <a:off x="0" y="0"/>
                      <a:ext cx="6759629" cy="492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7C5" w:rsidRDefault="00F907C5"/>
    <w:p w:rsidR="00F907C5" w:rsidRDefault="00F907C5"/>
    <w:sectPr w:rsidR="00F907C5" w:rsidSect="004C0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BA2"/>
    <w:multiLevelType w:val="hybridMultilevel"/>
    <w:tmpl w:val="0448B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000D"/>
    <w:multiLevelType w:val="hybridMultilevel"/>
    <w:tmpl w:val="3E244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64499"/>
    <w:multiLevelType w:val="hybridMultilevel"/>
    <w:tmpl w:val="B986C6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36"/>
    <w:rsid w:val="00012536"/>
    <w:rsid w:val="00031DD3"/>
    <w:rsid w:val="00295633"/>
    <w:rsid w:val="002A0164"/>
    <w:rsid w:val="004A0574"/>
    <w:rsid w:val="004C062E"/>
    <w:rsid w:val="00796309"/>
    <w:rsid w:val="00BB5026"/>
    <w:rsid w:val="00EC295E"/>
    <w:rsid w:val="00F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C8A9"/>
  <w15:chartTrackingRefBased/>
  <w15:docId w15:val="{78E248CC-62D1-4BE4-B88A-E9B130FC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07C5"/>
    <w:pPr>
      <w:ind w:left="720"/>
      <w:contextualSpacing/>
    </w:pPr>
  </w:style>
  <w:style w:type="paragraph" w:styleId="Brezrazmikov">
    <w:name w:val="No Spacing"/>
    <w:uiPriority w:val="1"/>
    <w:qFormat/>
    <w:rsid w:val="00F90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misic</dc:creator>
  <cp:keywords/>
  <dc:description/>
  <cp:lastModifiedBy>martin misic</cp:lastModifiedBy>
  <cp:revision>4</cp:revision>
  <dcterms:created xsi:type="dcterms:W3CDTF">2020-03-15T21:00:00Z</dcterms:created>
  <dcterms:modified xsi:type="dcterms:W3CDTF">2020-03-16T13:24:00Z</dcterms:modified>
</cp:coreProperties>
</file>