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5C" w:rsidRDefault="00A72038">
      <w:pPr>
        <w:rPr>
          <w:color w:val="C00000"/>
          <w:lang w:val="sl-SI"/>
        </w:rPr>
      </w:pPr>
      <w:r w:rsidRPr="002D0AE5">
        <w:rPr>
          <w:b/>
          <w:color w:val="C00000"/>
          <w:lang w:val="sl-SI"/>
        </w:rPr>
        <w:t xml:space="preserve">9 </w:t>
      </w:r>
      <w:r w:rsidRPr="00A72038">
        <w:rPr>
          <w:color w:val="C00000"/>
          <w:lang w:val="sl-SI"/>
        </w:rPr>
        <w:t xml:space="preserve">  </w:t>
      </w:r>
      <w:r w:rsidRPr="002D0AE5">
        <w:rPr>
          <w:b/>
          <w:color w:val="C00000"/>
          <w:lang w:val="sl-SI"/>
        </w:rPr>
        <w:t>Review</w:t>
      </w:r>
      <w:r w:rsidR="002D0AE5">
        <w:rPr>
          <w:b/>
          <w:color w:val="C00000"/>
          <w:lang w:val="sl-SI"/>
        </w:rPr>
        <w:t xml:space="preserve"> – answer the following questions</w:t>
      </w:r>
    </w:p>
    <w:p w:rsidR="00A72038" w:rsidRDefault="00A72038">
      <w:pPr>
        <w:rPr>
          <w:lang w:val="sl-SI"/>
        </w:rPr>
      </w:pPr>
      <w:r>
        <w:rPr>
          <w:lang w:val="sl-SI"/>
        </w:rPr>
        <w:t>1. What is Wellington famous for? ___________________________________________________________________</w:t>
      </w:r>
    </w:p>
    <w:p w:rsidR="00A72038" w:rsidRDefault="00A72038">
      <w:pPr>
        <w:rPr>
          <w:lang w:val="sl-SI"/>
        </w:rPr>
      </w:pPr>
      <w:r>
        <w:rPr>
          <w:lang w:val="sl-SI"/>
        </w:rPr>
        <w:t>2. Who were the first inhabitants in New Zealand? _____________________________________________________</w:t>
      </w:r>
    </w:p>
    <w:p w:rsidR="00A72038" w:rsidRDefault="00A72038">
      <w:pPr>
        <w:rPr>
          <w:lang w:val="sl-SI"/>
        </w:rPr>
      </w:pPr>
      <w:r>
        <w:rPr>
          <w:lang w:val="sl-SI"/>
        </w:rPr>
        <w:t xml:space="preserve">3. Which natural wonder did you </w:t>
      </w:r>
      <w:r w:rsidR="00FB616B">
        <w:rPr>
          <w:lang w:val="sl-SI"/>
        </w:rPr>
        <w:t>describe</w:t>
      </w:r>
      <w:r>
        <w:rPr>
          <w:lang w:val="sl-SI"/>
        </w:rPr>
        <w:t>? _____________________________________________</w:t>
      </w:r>
    </w:p>
    <w:p w:rsidR="00A72038" w:rsidRDefault="00A72038">
      <w:pPr>
        <w:rPr>
          <w:lang w:val="sl-SI"/>
        </w:rPr>
      </w:pPr>
      <w:r>
        <w:rPr>
          <w:lang w:val="sl-SI"/>
        </w:rPr>
        <w:t>4. Which was the most shockin</w:t>
      </w:r>
      <w:r w:rsidR="00632534">
        <w:rPr>
          <w:lang w:val="sl-SI"/>
        </w:rPr>
        <w:t>g news in the week from 23</w:t>
      </w:r>
      <w:r>
        <w:rPr>
          <w:lang w:val="sl-SI"/>
        </w:rPr>
        <w:t xml:space="preserve"> to</w:t>
      </w:r>
      <w:r w:rsidR="00632534">
        <w:rPr>
          <w:lang w:val="sl-SI"/>
        </w:rPr>
        <w:t xml:space="preserve"> 27 March for you? _______________________________</w:t>
      </w:r>
    </w:p>
    <w:p w:rsidR="00632534" w:rsidRDefault="00632534">
      <w:pPr>
        <w:rPr>
          <w:lang w:val="sl-SI"/>
        </w:rPr>
      </w:pPr>
      <w:r>
        <w:rPr>
          <w:lang w:val="sl-SI"/>
        </w:rPr>
        <w:t>________________________________________________________________________________________________</w:t>
      </w:r>
    </w:p>
    <w:p w:rsidR="00632534" w:rsidRDefault="00632534">
      <w:pPr>
        <w:rPr>
          <w:lang w:val="sl-SI"/>
        </w:rPr>
      </w:pPr>
      <w:r>
        <w:rPr>
          <w:lang w:val="sl-SI"/>
        </w:rPr>
        <w:t>________________________________________________________________________________________________</w:t>
      </w:r>
    </w:p>
    <w:p w:rsidR="00632534" w:rsidRDefault="00632534">
      <w:pPr>
        <w:rPr>
          <w:lang w:val="sl-SI"/>
        </w:rPr>
      </w:pPr>
      <w:r>
        <w:rPr>
          <w:lang w:val="sl-SI"/>
        </w:rPr>
        <w:t xml:space="preserve">5. </w:t>
      </w:r>
      <w:r w:rsidR="00FB616B">
        <w:rPr>
          <w:lang w:val="sl-SI"/>
        </w:rPr>
        <w:t>What happens if you see a spider in your home? _________________________________________</w:t>
      </w:r>
    </w:p>
    <w:p w:rsidR="00FB616B" w:rsidRDefault="00FB616B">
      <w:pPr>
        <w:rPr>
          <w:lang w:val="sl-SI"/>
        </w:rPr>
      </w:pPr>
      <w:r>
        <w:rPr>
          <w:lang w:val="sl-SI"/>
        </w:rPr>
        <w:t xml:space="preserve">    What about if you keep a piece of snake in your wallet? ___________________________________________</w:t>
      </w:r>
    </w:p>
    <w:p w:rsidR="00FB616B" w:rsidRDefault="00FB616B">
      <w:pPr>
        <w:rPr>
          <w:lang w:val="sl-SI"/>
        </w:rPr>
      </w:pPr>
      <w:r>
        <w:rPr>
          <w:lang w:val="sl-SI"/>
        </w:rPr>
        <w:t>6. What did superstitious sailors use to refuse? _____________________________________________________</w:t>
      </w:r>
    </w:p>
    <w:p w:rsidR="007D7BD6" w:rsidRDefault="00FB616B">
      <w:pPr>
        <w:rPr>
          <w:lang w:val="sl-SI"/>
        </w:rPr>
      </w:pPr>
      <w:r>
        <w:rPr>
          <w:lang w:val="sl-SI"/>
        </w:rPr>
        <w:t xml:space="preserve">    What happened in 1791? _______________________________________________________________________</w:t>
      </w:r>
    </w:p>
    <w:p w:rsidR="00FB616B" w:rsidRDefault="00A7417E">
      <w:pPr>
        <w:rPr>
          <w:lang w:val="sl-SI"/>
        </w:rPr>
      </w:pPr>
      <w:r>
        <w:rPr>
          <w:lang w:val="sl-SI"/>
        </w:rPr>
        <w:t>X</w:t>
      </w:r>
      <w:r w:rsidR="00FB616B">
        <w:rPr>
          <w:lang w:val="sl-SI"/>
        </w:rPr>
        <w:t>xxxxxxxxxxxxxxxxxxxxxxxxxxxxxxxxxxxxxxxxxxxxxxxxxxxxxxxxxxxxxxxxxxxxxxxxxxxxxxxxxxxxxxxxxxxxxxxxxxxxxxxxxxxxx</w:t>
      </w:r>
    </w:p>
    <w:p w:rsidR="00A7417E" w:rsidRDefault="00A7417E">
      <w:pPr>
        <w:rPr>
          <w:b/>
          <w:color w:val="FF0000"/>
          <w:lang w:val="sl-SI"/>
        </w:rPr>
      </w:pPr>
      <w:r w:rsidRPr="00A7417E">
        <w:rPr>
          <w:b/>
          <w:color w:val="FF0000"/>
          <w:lang w:val="sl-SI"/>
        </w:rPr>
        <w:t>SOMETHING MORE ABOUT SUPERSTITIONS</w:t>
      </w:r>
    </w:p>
    <w:p w:rsidR="00A7417E" w:rsidRDefault="00A7417E" w:rsidP="002D0AE5">
      <w:r>
        <w:t xml:space="preserve">One of the most superstitious </w:t>
      </w:r>
      <w:proofErr w:type="gramStart"/>
      <w:r>
        <w:t>country</w:t>
      </w:r>
      <w:proofErr w:type="gramEnd"/>
      <w:r>
        <w:t xml:space="preserve"> is no doubt Turkey. </w:t>
      </w:r>
      <w:r w:rsidRPr="00A7417E">
        <w:t>Turkish culture is full of superstitions that many learn from their mothers and grandmo</w:t>
      </w:r>
      <w:r>
        <w:t xml:space="preserve">thers from childhood onwards. </w:t>
      </w:r>
      <w:proofErr w:type="gramStart"/>
      <w:r>
        <w:t xml:space="preserve">Let’s </w:t>
      </w:r>
      <w:r w:rsidRPr="00A7417E">
        <w:t xml:space="preserve"> take</w:t>
      </w:r>
      <w:proofErr w:type="gramEnd"/>
      <w:r w:rsidRPr="00A7417E">
        <w:t xml:space="preserve"> a look at some of the most popular ones.</w:t>
      </w:r>
    </w:p>
    <w:p w:rsidR="00A7417E" w:rsidRPr="00A7417E" w:rsidRDefault="00A7417E" w:rsidP="002D0AE5">
      <w:pPr>
        <w:shd w:val="clear" w:color="auto" w:fill="FFFFFF"/>
        <w:spacing w:before="100" w:beforeAutospacing="1" w:after="100" w:afterAutospacing="1" w:line="240" w:lineRule="auto"/>
        <w:ind w:right="301"/>
        <w:rPr>
          <w:color w:val="121416"/>
        </w:rPr>
      </w:pPr>
      <w:r>
        <w:rPr>
          <w:rFonts w:cs="Helvetica"/>
          <w:b/>
          <w:bCs/>
          <w:noProof/>
          <w:color w:val="121416"/>
        </w:rPr>
        <w:drawing>
          <wp:anchor distT="0" distB="0" distL="114300" distR="114300" simplePos="0" relativeHeight="251658240" behindDoc="0" locked="0" layoutInCell="1" allowOverlap="1">
            <wp:simplePos x="0" y="0"/>
            <wp:positionH relativeFrom="column">
              <wp:posOffset>23026</wp:posOffset>
            </wp:positionH>
            <wp:positionV relativeFrom="paragraph">
              <wp:posOffset>911</wp:posOffset>
            </wp:positionV>
            <wp:extent cx="458028" cy="612251"/>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8028" cy="612251"/>
                    </a:xfrm>
                    <a:prstGeom prst="rect">
                      <a:avLst/>
                    </a:prstGeom>
                    <a:noFill/>
                    <a:ln w="9525">
                      <a:noFill/>
                      <a:miter lim="800000"/>
                      <a:headEnd/>
                      <a:tailEnd/>
                    </a:ln>
                  </pic:spPr>
                </pic:pic>
              </a:graphicData>
            </a:graphic>
          </wp:anchor>
        </w:drawing>
      </w:r>
      <w:r w:rsidRPr="00A7417E">
        <w:rPr>
          <w:rFonts w:cs="Helvetica"/>
          <w:b/>
          <w:bCs/>
          <w:color w:val="121416"/>
        </w:rPr>
        <w:t>The Evil Eye</w:t>
      </w:r>
      <w:r>
        <w:rPr>
          <w:rFonts w:cs="Helvetica"/>
          <w:b/>
          <w:bCs/>
          <w:color w:val="121416"/>
        </w:rPr>
        <w:t xml:space="preserve">    </w:t>
      </w:r>
      <w:r w:rsidR="006A466A">
        <w:rPr>
          <w:rFonts w:cs="Helvetica"/>
          <w:b/>
          <w:bCs/>
          <w:color w:val="121416"/>
        </w:rPr>
        <w:t>-</w:t>
      </w:r>
      <w:r>
        <w:rPr>
          <w:rFonts w:cs="Helvetica"/>
          <w:b/>
          <w:bCs/>
          <w:color w:val="121416"/>
        </w:rPr>
        <w:t xml:space="preserve">   </w:t>
      </w:r>
      <w:r w:rsidRPr="00A7417E">
        <w:rPr>
          <w:rFonts w:cs="Helvetica"/>
          <w:color w:val="121416"/>
        </w:rPr>
        <w:t>The evil eye is much more than just a pretty blue charm that you can buy all over Turkey. It’s based on the idea that when someone feels envy they cause bad luck. For this reason many Turks wear evil eyes to cancel out the bad stare they might receive from others and don’t talk too openly about their happiness so as not to garner too much attention (which may cause bad luck).</w:t>
      </w:r>
    </w:p>
    <w:p w:rsidR="006A466A" w:rsidRDefault="00A7417E" w:rsidP="002D0AE5">
      <w:pPr>
        <w:pStyle w:val="Heading2"/>
        <w:shd w:val="clear" w:color="auto" w:fill="FFFFFF"/>
        <w:spacing w:before="125" w:beforeAutospacing="0" w:after="250" w:afterAutospacing="0"/>
        <w:rPr>
          <w:rFonts w:asciiTheme="minorHAnsi" w:hAnsiTheme="minorHAnsi" w:cs="Helvetica"/>
          <w:bCs w:val="0"/>
          <w:color w:val="121416"/>
          <w:sz w:val="22"/>
          <w:szCs w:val="22"/>
        </w:rPr>
      </w:pPr>
      <w:r w:rsidRPr="006A466A">
        <w:rPr>
          <w:rFonts w:asciiTheme="minorHAnsi" w:hAnsiTheme="minorHAnsi" w:cs="Helvetica"/>
          <w:bCs w:val="0"/>
          <w:color w:val="121416"/>
          <w:sz w:val="22"/>
          <w:szCs w:val="22"/>
        </w:rPr>
        <w:t xml:space="preserve">Broken </w:t>
      </w:r>
      <w:proofErr w:type="gramStart"/>
      <w:r w:rsidRPr="006A466A">
        <w:rPr>
          <w:rFonts w:asciiTheme="minorHAnsi" w:hAnsiTheme="minorHAnsi" w:cs="Helvetica"/>
          <w:bCs w:val="0"/>
          <w:color w:val="121416"/>
          <w:sz w:val="22"/>
          <w:szCs w:val="22"/>
        </w:rPr>
        <w:t>glass</w:t>
      </w:r>
      <w:r w:rsidR="006A466A">
        <w:rPr>
          <w:rFonts w:asciiTheme="minorHAnsi" w:hAnsiTheme="minorHAnsi" w:cs="Helvetica"/>
          <w:bCs w:val="0"/>
          <w:color w:val="121416"/>
          <w:sz w:val="22"/>
          <w:szCs w:val="22"/>
        </w:rPr>
        <w:t xml:space="preserve">  -</w:t>
      </w:r>
      <w:proofErr w:type="gramEnd"/>
      <w:r w:rsidR="006A466A">
        <w:rPr>
          <w:rFonts w:asciiTheme="minorHAnsi" w:hAnsiTheme="minorHAnsi" w:cs="Helvetica"/>
          <w:bCs w:val="0"/>
          <w:color w:val="121416"/>
          <w:sz w:val="22"/>
          <w:szCs w:val="22"/>
        </w:rPr>
        <w:t xml:space="preserve">    </w:t>
      </w:r>
      <w:r w:rsidRPr="006A466A">
        <w:rPr>
          <w:rFonts w:asciiTheme="minorHAnsi" w:hAnsiTheme="minorHAnsi" w:cs="Helvetica"/>
          <w:b w:val="0"/>
          <w:color w:val="121416"/>
          <w:sz w:val="22"/>
          <w:szCs w:val="22"/>
        </w:rPr>
        <w:t xml:space="preserve">When glass breaks it means that the </w:t>
      </w:r>
      <w:r w:rsidR="006A466A">
        <w:rPr>
          <w:rFonts w:asciiTheme="minorHAnsi" w:hAnsiTheme="minorHAnsi" w:cs="Helvetica"/>
          <w:b w:val="0"/>
          <w:color w:val="121416"/>
          <w:sz w:val="22"/>
          <w:szCs w:val="22"/>
        </w:rPr>
        <w:t>“</w:t>
      </w:r>
      <w:proofErr w:type="spellStart"/>
      <w:r w:rsidRPr="006A466A">
        <w:rPr>
          <w:rFonts w:asciiTheme="minorHAnsi" w:hAnsiTheme="minorHAnsi" w:cs="Helvetica"/>
          <w:b w:val="0"/>
          <w:color w:val="121416"/>
          <w:sz w:val="22"/>
          <w:szCs w:val="22"/>
        </w:rPr>
        <w:t>nazar</w:t>
      </w:r>
      <w:proofErr w:type="spellEnd"/>
      <w:r w:rsidR="006A466A">
        <w:rPr>
          <w:rFonts w:asciiTheme="minorHAnsi" w:hAnsiTheme="minorHAnsi" w:cs="Helvetica"/>
          <w:b w:val="0"/>
          <w:color w:val="121416"/>
          <w:sz w:val="22"/>
          <w:szCs w:val="22"/>
        </w:rPr>
        <w:t>”</w:t>
      </w:r>
      <w:r w:rsidRPr="006A466A">
        <w:rPr>
          <w:rFonts w:asciiTheme="minorHAnsi" w:hAnsiTheme="minorHAnsi" w:cs="Helvetica"/>
          <w:b w:val="0"/>
          <w:color w:val="121416"/>
          <w:sz w:val="22"/>
          <w:szCs w:val="22"/>
        </w:rPr>
        <w:t xml:space="preserve"> (evil eye) was so big tha</w:t>
      </w:r>
      <w:r w:rsidR="006A466A">
        <w:rPr>
          <w:rFonts w:asciiTheme="minorHAnsi" w:hAnsiTheme="minorHAnsi" w:cs="Helvetica"/>
          <w:b w:val="0"/>
          <w:color w:val="121416"/>
          <w:sz w:val="22"/>
          <w:szCs w:val="22"/>
        </w:rPr>
        <w:t xml:space="preserve">t it broke an actual object. Of </w:t>
      </w:r>
      <w:r w:rsidRPr="006A466A">
        <w:rPr>
          <w:rFonts w:asciiTheme="minorHAnsi" w:hAnsiTheme="minorHAnsi" w:cs="Helvetica"/>
          <w:b w:val="0"/>
          <w:color w:val="121416"/>
          <w:sz w:val="22"/>
          <w:szCs w:val="22"/>
        </w:rPr>
        <w:t xml:space="preserve">course, the broken </w:t>
      </w:r>
      <w:proofErr w:type="gramStart"/>
      <w:r w:rsidRPr="006A466A">
        <w:rPr>
          <w:rFonts w:asciiTheme="minorHAnsi" w:hAnsiTheme="minorHAnsi" w:cs="Helvetica"/>
          <w:b w:val="0"/>
          <w:color w:val="121416"/>
          <w:sz w:val="22"/>
          <w:szCs w:val="22"/>
        </w:rPr>
        <w:t>items needs</w:t>
      </w:r>
      <w:proofErr w:type="gramEnd"/>
      <w:r w:rsidRPr="006A466A">
        <w:rPr>
          <w:rFonts w:asciiTheme="minorHAnsi" w:hAnsiTheme="minorHAnsi" w:cs="Helvetica"/>
          <w:b w:val="0"/>
          <w:color w:val="121416"/>
          <w:sz w:val="22"/>
          <w:szCs w:val="22"/>
        </w:rPr>
        <w:t xml:space="preserve"> to be disposed of immediately, preferably somewhere far from the home</w:t>
      </w:r>
      <w:r w:rsidRPr="00A7417E">
        <w:rPr>
          <w:rFonts w:asciiTheme="minorHAnsi" w:hAnsiTheme="minorHAnsi" w:cs="Helvetica"/>
          <w:color w:val="121416"/>
          <w:sz w:val="22"/>
          <w:szCs w:val="22"/>
        </w:rPr>
        <w:t>.</w:t>
      </w:r>
    </w:p>
    <w:p w:rsidR="00A7417E" w:rsidRPr="006A466A" w:rsidRDefault="00A7417E" w:rsidP="002D0AE5">
      <w:pPr>
        <w:pStyle w:val="Heading2"/>
        <w:shd w:val="clear" w:color="auto" w:fill="FFFFFF"/>
        <w:spacing w:before="125" w:beforeAutospacing="0" w:after="250" w:afterAutospacing="0"/>
        <w:rPr>
          <w:rFonts w:asciiTheme="minorHAnsi" w:hAnsiTheme="minorHAnsi" w:cs="Helvetica"/>
          <w:bCs w:val="0"/>
          <w:color w:val="121416"/>
          <w:sz w:val="22"/>
          <w:szCs w:val="22"/>
        </w:rPr>
      </w:pPr>
      <w:r w:rsidRPr="006A466A">
        <w:rPr>
          <w:rFonts w:asciiTheme="minorHAnsi" w:hAnsiTheme="minorHAnsi" w:cs="Helvetica"/>
          <w:bCs w:val="0"/>
          <w:color w:val="121416"/>
          <w:sz w:val="22"/>
          <w:szCs w:val="22"/>
        </w:rPr>
        <w:t>Knocking on wood</w:t>
      </w:r>
      <w:r w:rsidR="006A466A" w:rsidRPr="006A466A">
        <w:rPr>
          <w:rFonts w:asciiTheme="minorHAnsi" w:hAnsiTheme="minorHAnsi" w:cs="Helvetica"/>
          <w:bCs w:val="0"/>
          <w:color w:val="121416"/>
          <w:sz w:val="22"/>
          <w:szCs w:val="22"/>
        </w:rPr>
        <w:t xml:space="preserve">  </w:t>
      </w:r>
      <w:r w:rsidR="006A466A" w:rsidRPr="006A466A">
        <w:rPr>
          <w:rFonts w:asciiTheme="minorHAnsi" w:hAnsiTheme="minorHAnsi" w:cs="Helvetica"/>
          <w:b w:val="0"/>
          <w:bCs w:val="0"/>
          <w:color w:val="121416"/>
          <w:sz w:val="22"/>
          <w:szCs w:val="22"/>
        </w:rPr>
        <w:t xml:space="preserve">  </w:t>
      </w:r>
      <w:r w:rsidR="006A466A">
        <w:rPr>
          <w:rFonts w:asciiTheme="minorHAnsi" w:hAnsiTheme="minorHAnsi" w:cs="Helvetica"/>
          <w:b w:val="0"/>
          <w:bCs w:val="0"/>
          <w:color w:val="121416"/>
          <w:sz w:val="22"/>
          <w:szCs w:val="22"/>
        </w:rPr>
        <w:t>-</w:t>
      </w:r>
      <w:r w:rsidR="006A466A" w:rsidRPr="006A466A">
        <w:rPr>
          <w:rFonts w:asciiTheme="minorHAnsi" w:hAnsiTheme="minorHAnsi" w:cs="Helvetica"/>
          <w:b w:val="0"/>
          <w:bCs w:val="0"/>
          <w:color w:val="121416"/>
          <w:sz w:val="22"/>
          <w:szCs w:val="22"/>
        </w:rPr>
        <w:t xml:space="preserve">   </w:t>
      </w:r>
      <w:r w:rsidRPr="006A466A">
        <w:rPr>
          <w:rFonts w:asciiTheme="minorHAnsi" w:hAnsiTheme="minorHAnsi" w:cs="Helvetica"/>
          <w:b w:val="0"/>
          <w:color w:val="121416"/>
          <w:sz w:val="22"/>
          <w:szCs w:val="22"/>
        </w:rPr>
        <w:t>Knocking on wood three times is another very popular superstition that occurs when talk turns to something unfortunate and the person wants to protect themselves or someone else from it</w:t>
      </w:r>
      <w:r w:rsidRPr="00A7417E">
        <w:rPr>
          <w:rFonts w:asciiTheme="minorHAnsi" w:hAnsiTheme="minorHAnsi" w:cs="Helvetica"/>
          <w:color w:val="121416"/>
          <w:sz w:val="22"/>
          <w:szCs w:val="22"/>
        </w:rPr>
        <w:t>.</w:t>
      </w:r>
    </w:p>
    <w:p w:rsidR="00A7417E" w:rsidRPr="001F4DA5" w:rsidRDefault="00A7417E" w:rsidP="002D0AE5">
      <w:pPr>
        <w:pStyle w:val="Heading2"/>
        <w:shd w:val="clear" w:color="auto" w:fill="FFFFFF"/>
        <w:spacing w:before="125" w:beforeAutospacing="0" w:after="250" w:afterAutospacing="0"/>
        <w:rPr>
          <w:rFonts w:asciiTheme="minorHAnsi" w:hAnsiTheme="minorHAnsi" w:cs="Helvetica"/>
          <w:bCs w:val="0"/>
          <w:color w:val="121416"/>
          <w:sz w:val="22"/>
          <w:szCs w:val="22"/>
        </w:rPr>
      </w:pPr>
      <w:r w:rsidRPr="001F4DA5">
        <w:rPr>
          <w:rFonts w:asciiTheme="minorHAnsi" w:hAnsiTheme="minorHAnsi" w:cs="Helvetica"/>
          <w:bCs w:val="0"/>
          <w:color w:val="121416"/>
          <w:sz w:val="22"/>
          <w:szCs w:val="22"/>
        </w:rPr>
        <w:t>Buttoning up</w:t>
      </w:r>
      <w:r w:rsidR="001F4DA5">
        <w:rPr>
          <w:rFonts w:asciiTheme="minorHAnsi" w:hAnsiTheme="minorHAnsi" w:cs="Helvetica"/>
          <w:bCs w:val="0"/>
          <w:color w:val="121416"/>
          <w:sz w:val="22"/>
          <w:szCs w:val="22"/>
        </w:rPr>
        <w:t xml:space="preserve"> - </w:t>
      </w:r>
      <w:r w:rsidRPr="001F4DA5">
        <w:rPr>
          <w:rFonts w:asciiTheme="minorHAnsi" w:hAnsiTheme="minorHAnsi" w:cs="Helvetica"/>
          <w:b w:val="0"/>
          <w:color w:val="121416"/>
          <w:sz w:val="22"/>
          <w:szCs w:val="22"/>
        </w:rPr>
        <w:t xml:space="preserve">In Turkey you should never button up your coat while facing someone because it’s believed that this will close that person’s </w:t>
      </w:r>
      <w:proofErr w:type="spellStart"/>
      <w:r w:rsidRPr="001F4DA5">
        <w:rPr>
          <w:rFonts w:asciiTheme="minorHAnsi" w:hAnsiTheme="minorHAnsi" w:cs="Helvetica"/>
          <w:b w:val="0"/>
          <w:color w:val="121416"/>
          <w:sz w:val="22"/>
          <w:szCs w:val="22"/>
        </w:rPr>
        <w:t>kısmet</w:t>
      </w:r>
      <w:proofErr w:type="spellEnd"/>
      <w:r w:rsidRPr="001F4DA5">
        <w:rPr>
          <w:rFonts w:asciiTheme="minorHAnsi" w:hAnsiTheme="minorHAnsi" w:cs="Helvetica"/>
          <w:b w:val="0"/>
          <w:color w:val="121416"/>
          <w:sz w:val="22"/>
          <w:szCs w:val="22"/>
        </w:rPr>
        <w:t xml:space="preserve"> (good fortune). Similarly opening a lock above someone’s head with a prayer is believed to open that person’s </w:t>
      </w:r>
      <w:proofErr w:type="spellStart"/>
      <w:r w:rsidRPr="001F4DA5">
        <w:rPr>
          <w:rFonts w:asciiTheme="minorHAnsi" w:hAnsiTheme="minorHAnsi" w:cs="Helvetica"/>
          <w:b w:val="0"/>
          <w:color w:val="121416"/>
          <w:sz w:val="22"/>
          <w:szCs w:val="22"/>
        </w:rPr>
        <w:t>kısmet</w:t>
      </w:r>
      <w:proofErr w:type="spellEnd"/>
      <w:r w:rsidRPr="001F4DA5">
        <w:rPr>
          <w:rFonts w:asciiTheme="minorHAnsi" w:hAnsiTheme="minorHAnsi" w:cs="Helvetica"/>
          <w:b w:val="0"/>
          <w:color w:val="121416"/>
          <w:sz w:val="22"/>
          <w:szCs w:val="22"/>
        </w:rPr>
        <w:t>.</w:t>
      </w:r>
    </w:p>
    <w:p w:rsidR="00A7417E" w:rsidRPr="002D0AE5" w:rsidRDefault="00A7417E" w:rsidP="002D0AE5">
      <w:pPr>
        <w:pStyle w:val="Heading2"/>
        <w:shd w:val="clear" w:color="auto" w:fill="FFFFFF"/>
        <w:spacing w:before="125" w:beforeAutospacing="0" w:after="250" w:afterAutospacing="0"/>
        <w:rPr>
          <w:rFonts w:asciiTheme="minorHAnsi" w:hAnsiTheme="minorHAnsi" w:cs="Helvetica"/>
          <w:b w:val="0"/>
          <w:bCs w:val="0"/>
          <w:color w:val="121416"/>
          <w:sz w:val="22"/>
          <w:szCs w:val="22"/>
        </w:rPr>
      </w:pPr>
      <w:r w:rsidRPr="001F4DA5">
        <w:rPr>
          <w:rFonts w:asciiTheme="minorHAnsi" w:hAnsiTheme="minorHAnsi" w:cs="Helvetica"/>
          <w:bCs w:val="0"/>
          <w:color w:val="121416"/>
          <w:sz w:val="22"/>
          <w:szCs w:val="22"/>
        </w:rPr>
        <w:t>Pouring a glass of water</w:t>
      </w:r>
      <w:r w:rsidR="002D0AE5">
        <w:rPr>
          <w:rFonts w:asciiTheme="minorHAnsi" w:hAnsiTheme="minorHAnsi" w:cs="Helvetica"/>
          <w:bCs w:val="0"/>
          <w:color w:val="121416"/>
          <w:sz w:val="22"/>
          <w:szCs w:val="22"/>
        </w:rPr>
        <w:t xml:space="preserve"> </w:t>
      </w:r>
      <w:proofErr w:type="gramStart"/>
      <w:r w:rsidR="002D0AE5">
        <w:rPr>
          <w:rFonts w:asciiTheme="minorHAnsi" w:hAnsiTheme="minorHAnsi" w:cs="Helvetica"/>
          <w:bCs w:val="0"/>
          <w:color w:val="121416"/>
          <w:sz w:val="22"/>
          <w:szCs w:val="22"/>
        </w:rPr>
        <w:t xml:space="preserve">-  </w:t>
      </w:r>
      <w:r w:rsidRPr="002D0AE5">
        <w:rPr>
          <w:rFonts w:asciiTheme="minorHAnsi" w:hAnsiTheme="minorHAnsi" w:cs="Helvetica"/>
          <w:b w:val="0"/>
          <w:color w:val="121416"/>
          <w:sz w:val="22"/>
          <w:szCs w:val="22"/>
        </w:rPr>
        <w:t>When</w:t>
      </w:r>
      <w:proofErr w:type="gramEnd"/>
      <w:r w:rsidRPr="002D0AE5">
        <w:rPr>
          <w:rFonts w:asciiTheme="minorHAnsi" w:hAnsiTheme="minorHAnsi" w:cs="Helvetica"/>
          <w:b w:val="0"/>
          <w:color w:val="121416"/>
          <w:sz w:val="22"/>
          <w:szCs w:val="22"/>
        </w:rPr>
        <w:t xml:space="preserve"> someone is leaving on a journey it’s extremely common in Turkey to pour a glass of water over a mirror or on the road behind them as they leave. This superstition revolves around the idea that the person’s journey will be smooth like water and that they will return in good health.</w:t>
      </w:r>
    </w:p>
    <w:p w:rsidR="00A7417E" w:rsidRPr="001F4DA5" w:rsidRDefault="00A7417E" w:rsidP="002D0AE5">
      <w:pPr>
        <w:pStyle w:val="Heading2"/>
        <w:shd w:val="clear" w:color="auto" w:fill="FFFFFF"/>
        <w:spacing w:before="125" w:beforeAutospacing="0" w:after="250" w:afterAutospacing="0"/>
        <w:rPr>
          <w:rFonts w:asciiTheme="minorHAnsi" w:hAnsiTheme="minorHAnsi" w:cs="Helvetica"/>
          <w:b w:val="0"/>
          <w:bCs w:val="0"/>
          <w:color w:val="121416"/>
          <w:sz w:val="22"/>
          <w:szCs w:val="22"/>
        </w:rPr>
      </w:pPr>
      <w:r w:rsidRPr="001F4DA5">
        <w:rPr>
          <w:rFonts w:asciiTheme="minorHAnsi" w:hAnsiTheme="minorHAnsi" w:cs="Helvetica"/>
          <w:bCs w:val="0"/>
          <w:color w:val="121416"/>
          <w:sz w:val="22"/>
          <w:szCs w:val="22"/>
        </w:rPr>
        <w:t>Sharp objects</w:t>
      </w:r>
      <w:r w:rsidR="001F4DA5">
        <w:rPr>
          <w:rFonts w:asciiTheme="minorHAnsi" w:hAnsiTheme="minorHAnsi" w:cs="Helvetica"/>
          <w:bCs w:val="0"/>
          <w:color w:val="121416"/>
          <w:sz w:val="22"/>
          <w:szCs w:val="22"/>
        </w:rPr>
        <w:t xml:space="preserve"> - </w:t>
      </w:r>
      <w:r w:rsidRPr="001F4DA5">
        <w:rPr>
          <w:rFonts w:asciiTheme="minorHAnsi" w:hAnsiTheme="minorHAnsi" w:cs="Helvetica"/>
          <w:b w:val="0"/>
          <w:color w:val="121416"/>
          <w:sz w:val="22"/>
          <w:szCs w:val="22"/>
        </w:rPr>
        <w:t xml:space="preserve">In Turkey you never hand someone a sharp object like a knife or scissors with the blade facing them because this may cause a fight in the future. You </w:t>
      </w:r>
      <w:proofErr w:type="gramStart"/>
      <w:r w:rsidRPr="001F4DA5">
        <w:rPr>
          <w:rFonts w:asciiTheme="minorHAnsi" w:hAnsiTheme="minorHAnsi" w:cs="Helvetica"/>
          <w:b w:val="0"/>
          <w:color w:val="121416"/>
          <w:sz w:val="22"/>
          <w:szCs w:val="22"/>
        </w:rPr>
        <w:t>either put it down and</w:t>
      </w:r>
      <w:proofErr w:type="gramEnd"/>
      <w:r w:rsidRPr="001F4DA5">
        <w:rPr>
          <w:rFonts w:asciiTheme="minorHAnsi" w:hAnsiTheme="minorHAnsi" w:cs="Helvetica"/>
          <w:b w:val="0"/>
          <w:color w:val="121416"/>
          <w:sz w:val="22"/>
          <w:szCs w:val="22"/>
        </w:rPr>
        <w:t xml:space="preserve"> ask them to pick it up themselves or you turn it around and give them the blunt side.</w:t>
      </w:r>
    </w:p>
    <w:p w:rsidR="00A7417E" w:rsidRPr="001F4DA5" w:rsidRDefault="00A7417E" w:rsidP="002D0AE5">
      <w:pPr>
        <w:pStyle w:val="Heading2"/>
        <w:shd w:val="clear" w:color="auto" w:fill="FFFFFF"/>
        <w:spacing w:before="125" w:beforeAutospacing="0" w:after="250" w:afterAutospacing="0"/>
        <w:rPr>
          <w:rFonts w:asciiTheme="minorHAnsi" w:hAnsiTheme="minorHAnsi" w:cs="Helvetica"/>
          <w:bCs w:val="0"/>
          <w:color w:val="121416"/>
          <w:sz w:val="22"/>
          <w:szCs w:val="22"/>
        </w:rPr>
      </w:pPr>
      <w:r w:rsidRPr="001F4DA5">
        <w:rPr>
          <w:rFonts w:asciiTheme="minorHAnsi" w:hAnsiTheme="minorHAnsi" w:cs="Helvetica"/>
          <w:bCs w:val="0"/>
          <w:color w:val="121416"/>
          <w:sz w:val="22"/>
          <w:szCs w:val="22"/>
        </w:rPr>
        <w:lastRenderedPageBreak/>
        <w:t>The right side</w:t>
      </w:r>
      <w:r w:rsidR="001F4DA5">
        <w:rPr>
          <w:rFonts w:asciiTheme="minorHAnsi" w:hAnsiTheme="minorHAnsi" w:cs="Helvetica"/>
          <w:bCs w:val="0"/>
          <w:color w:val="121416"/>
          <w:sz w:val="22"/>
          <w:szCs w:val="22"/>
        </w:rPr>
        <w:t xml:space="preserve"> - </w:t>
      </w:r>
      <w:r w:rsidRPr="001F4DA5">
        <w:rPr>
          <w:rFonts w:asciiTheme="minorHAnsi" w:hAnsiTheme="minorHAnsi" w:cs="Helvetica"/>
          <w:b w:val="0"/>
          <w:color w:val="121416"/>
          <w:sz w:val="22"/>
          <w:szCs w:val="22"/>
        </w:rPr>
        <w:t>In Turkey it’s auspicious to begin everything on the right side. This includes boarding a plane with your right foot or getting out of bed from the right side. This superstition states that the left side is a harbinger for bad news, so everything done from the right will be more positive</w:t>
      </w:r>
      <w:r w:rsidRPr="00A7417E">
        <w:rPr>
          <w:rFonts w:asciiTheme="minorHAnsi" w:hAnsiTheme="minorHAnsi" w:cs="Helvetica"/>
          <w:color w:val="121416"/>
          <w:sz w:val="22"/>
          <w:szCs w:val="22"/>
        </w:rPr>
        <w:t>.</w:t>
      </w:r>
    </w:p>
    <w:p w:rsidR="00A7417E" w:rsidRPr="001F4DA5" w:rsidRDefault="00A7417E" w:rsidP="002D0AE5">
      <w:pPr>
        <w:pStyle w:val="Heading2"/>
        <w:shd w:val="clear" w:color="auto" w:fill="FFFFFF"/>
        <w:spacing w:before="125" w:beforeAutospacing="0" w:after="250" w:afterAutospacing="0"/>
        <w:rPr>
          <w:rFonts w:asciiTheme="minorHAnsi" w:hAnsiTheme="minorHAnsi" w:cs="Helvetica"/>
          <w:bCs w:val="0"/>
          <w:color w:val="121416"/>
          <w:sz w:val="22"/>
          <w:szCs w:val="22"/>
        </w:rPr>
      </w:pPr>
      <w:r w:rsidRPr="001F4DA5">
        <w:rPr>
          <w:rFonts w:asciiTheme="minorHAnsi" w:hAnsiTheme="minorHAnsi" w:cs="Helvetica"/>
          <w:bCs w:val="0"/>
          <w:color w:val="121416"/>
          <w:sz w:val="22"/>
          <w:szCs w:val="22"/>
        </w:rPr>
        <w:t>Ringing in the ears</w:t>
      </w:r>
      <w:r w:rsidR="001F4DA5">
        <w:rPr>
          <w:rFonts w:asciiTheme="minorHAnsi" w:hAnsiTheme="minorHAnsi" w:cs="Helvetica"/>
          <w:bCs w:val="0"/>
          <w:color w:val="121416"/>
          <w:sz w:val="22"/>
          <w:szCs w:val="22"/>
        </w:rPr>
        <w:t xml:space="preserve"> - </w:t>
      </w:r>
      <w:r w:rsidRPr="001F4DA5">
        <w:rPr>
          <w:rFonts w:asciiTheme="minorHAnsi" w:hAnsiTheme="minorHAnsi" w:cs="Helvetica"/>
          <w:b w:val="0"/>
          <w:color w:val="121416"/>
          <w:sz w:val="22"/>
          <w:szCs w:val="22"/>
        </w:rPr>
        <w:t>In Turkey when your ears ring it means that someone is talking about you. If the ringing is on the left side, someone is saying some mean things about you, and if it’s the right side, then the talk is definitely more positive. Similarly if your eye twitches it means someone is coming soon to visit you</w:t>
      </w:r>
      <w:r w:rsidRPr="00A7417E">
        <w:rPr>
          <w:rFonts w:asciiTheme="minorHAnsi" w:hAnsiTheme="minorHAnsi" w:cs="Helvetica"/>
          <w:color w:val="121416"/>
          <w:sz w:val="22"/>
          <w:szCs w:val="22"/>
        </w:rPr>
        <w:t>.</w:t>
      </w:r>
    </w:p>
    <w:p w:rsidR="00A7417E" w:rsidRPr="002D0AE5" w:rsidRDefault="00A7417E" w:rsidP="002D0AE5">
      <w:pPr>
        <w:pStyle w:val="Heading2"/>
        <w:shd w:val="clear" w:color="auto" w:fill="FFFFFF"/>
        <w:spacing w:before="125" w:beforeAutospacing="0" w:after="250" w:afterAutospacing="0"/>
        <w:rPr>
          <w:rFonts w:asciiTheme="minorHAnsi" w:hAnsiTheme="minorHAnsi" w:cs="Helvetica"/>
          <w:b w:val="0"/>
          <w:bCs w:val="0"/>
          <w:color w:val="121416"/>
          <w:sz w:val="22"/>
          <w:szCs w:val="22"/>
        </w:rPr>
      </w:pPr>
      <w:r w:rsidRPr="001F4DA5">
        <w:rPr>
          <w:rFonts w:asciiTheme="minorHAnsi" w:hAnsiTheme="minorHAnsi" w:cs="Helvetica"/>
          <w:bCs w:val="0"/>
          <w:color w:val="121416"/>
          <w:sz w:val="22"/>
          <w:szCs w:val="22"/>
        </w:rPr>
        <w:t>Left or right palm</w:t>
      </w:r>
      <w:r w:rsidR="002D0AE5">
        <w:rPr>
          <w:rFonts w:asciiTheme="minorHAnsi" w:hAnsiTheme="minorHAnsi" w:cs="Helvetica"/>
          <w:bCs w:val="0"/>
          <w:color w:val="121416"/>
          <w:sz w:val="22"/>
          <w:szCs w:val="22"/>
        </w:rPr>
        <w:t xml:space="preserve"> - </w:t>
      </w:r>
      <w:r w:rsidRPr="002D0AE5">
        <w:rPr>
          <w:rFonts w:asciiTheme="minorHAnsi" w:hAnsiTheme="minorHAnsi" w:cs="Helvetica"/>
          <w:b w:val="0"/>
          <w:color w:val="121416"/>
          <w:sz w:val="22"/>
          <w:szCs w:val="22"/>
        </w:rPr>
        <w:t xml:space="preserve">In Turkey when palms </w:t>
      </w:r>
      <w:proofErr w:type="gramStart"/>
      <w:r w:rsidRPr="002D0AE5">
        <w:rPr>
          <w:rFonts w:asciiTheme="minorHAnsi" w:hAnsiTheme="minorHAnsi" w:cs="Helvetica"/>
          <w:b w:val="0"/>
          <w:color w:val="121416"/>
          <w:sz w:val="22"/>
          <w:szCs w:val="22"/>
        </w:rPr>
        <w:t>itch</w:t>
      </w:r>
      <w:proofErr w:type="gramEnd"/>
      <w:r w:rsidRPr="002D0AE5">
        <w:rPr>
          <w:rFonts w:asciiTheme="minorHAnsi" w:hAnsiTheme="minorHAnsi" w:cs="Helvetica"/>
          <w:b w:val="0"/>
          <w:color w:val="121416"/>
          <w:sz w:val="22"/>
          <w:szCs w:val="22"/>
        </w:rPr>
        <w:t xml:space="preserve"> it’s a message regarding money. If your left palm itches it means that you’ll be losing money, but if your right palm itches then it means you’ll be making money.</w:t>
      </w:r>
    </w:p>
    <w:p w:rsidR="00A7417E" w:rsidRPr="002D0AE5" w:rsidRDefault="00A7417E" w:rsidP="002D0AE5">
      <w:pPr>
        <w:pStyle w:val="Heading2"/>
        <w:shd w:val="clear" w:color="auto" w:fill="FFFFFF"/>
        <w:spacing w:before="125" w:beforeAutospacing="0" w:after="250" w:afterAutospacing="0"/>
        <w:rPr>
          <w:rFonts w:asciiTheme="minorHAnsi" w:hAnsiTheme="minorHAnsi" w:cs="Helvetica"/>
          <w:b w:val="0"/>
          <w:bCs w:val="0"/>
          <w:color w:val="121416"/>
          <w:sz w:val="22"/>
          <w:szCs w:val="22"/>
        </w:rPr>
      </w:pPr>
      <w:r w:rsidRPr="001F4DA5">
        <w:rPr>
          <w:rFonts w:asciiTheme="minorHAnsi" w:hAnsiTheme="minorHAnsi" w:cs="Helvetica"/>
          <w:bCs w:val="0"/>
          <w:color w:val="121416"/>
          <w:sz w:val="22"/>
          <w:szCs w:val="22"/>
        </w:rPr>
        <w:t>Bride and Groom</w:t>
      </w:r>
      <w:r w:rsidR="002D0AE5">
        <w:rPr>
          <w:rFonts w:asciiTheme="minorHAnsi" w:hAnsiTheme="minorHAnsi" w:cs="Helvetica"/>
          <w:bCs w:val="0"/>
          <w:color w:val="121416"/>
          <w:sz w:val="22"/>
          <w:szCs w:val="22"/>
        </w:rPr>
        <w:t xml:space="preserve"> </w:t>
      </w:r>
      <w:proofErr w:type="gramStart"/>
      <w:r w:rsidR="002D0AE5">
        <w:rPr>
          <w:rFonts w:asciiTheme="minorHAnsi" w:hAnsiTheme="minorHAnsi" w:cs="Helvetica"/>
          <w:bCs w:val="0"/>
          <w:color w:val="121416"/>
          <w:sz w:val="22"/>
          <w:szCs w:val="22"/>
        </w:rPr>
        <w:t xml:space="preserve">-  </w:t>
      </w:r>
      <w:r w:rsidRPr="002D0AE5">
        <w:rPr>
          <w:rFonts w:asciiTheme="minorHAnsi" w:hAnsiTheme="minorHAnsi" w:cs="Helvetica"/>
          <w:b w:val="0"/>
          <w:color w:val="121416"/>
          <w:sz w:val="22"/>
          <w:szCs w:val="22"/>
        </w:rPr>
        <w:t>During</w:t>
      </w:r>
      <w:proofErr w:type="gramEnd"/>
      <w:r w:rsidRPr="002D0AE5">
        <w:rPr>
          <w:rFonts w:asciiTheme="minorHAnsi" w:hAnsiTheme="minorHAnsi" w:cs="Helvetica"/>
          <w:b w:val="0"/>
          <w:color w:val="121416"/>
          <w:sz w:val="22"/>
          <w:szCs w:val="22"/>
        </w:rPr>
        <w:t xml:space="preserve"> a wedding in Turkey it’s very common to see the bride step on the groom’s foot when they are declared married because this means that the bride will be in charge rather than the other way around.</w:t>
      </w:r>
    </w:p>
    <w:p w:rsidR="00A7417E" w:rsidRPr="00A7417E" w:rsidRDefault="002D0AE5" w:rsidP="00A7417E">
      <w:r w:rsidRPr="002D0AE5">
        <w:rPr>
          <w:color w:val="C00000"/>
        </w:rPr>
        <w:t>Also on this website</w:t>
      </w:r>
      <w:r>
        <w:t xml:space="preserve">: </w:t>
      </w:r>
      <w:hyperlink r:id="rId5" w:history="1">
        <w:r w:rsidRPr="002D0AE5">
          <w:rPr>
            <w:rStyle w:val="Hyperlink"/>
          </w:rPr>
          <w:t>https://www.fethiyetimes.com/magazine/19841-superstitious-guide-turkish-superstitions.html</w:t>
        </w:r>
      </w:hyperlink>
    </w:p>
    <w:p w:rsidR="007D7BD6" w:rsidRDefault="002D0AE5">
      <w:pPr>
        <w:rPr>
          <w:color w:val="C00000"/>
          <w:lang w:val="sl-SI"/>
        </w:rPr>
      </w:pPr>
      <w:r>
        <w:rPr>
          <w:color w:val="C00000"/>
          <w:lang w:val="sl-SI"/>
        </w:rPr>
        <w:t>1.</w:t>
      </w:r>
      <w:r w:rsidRPr="002D0AE5">
        <w:rPr>
          <w:color w:val="C00000"/>
          <w:lang w:val="sl-SI"/>
        </w:rPr>
        <w:t>Učni list si prilepi</w:t>
      </w:r>
      <w:r>
        <w:rPr>
          <w:color w:val="C00000"/>
          <w:lang w:val="sl-SI"/>
        </w:rPr>
        <w:t>te</w:t>
      </w:r>
      <w:r w:rsidRPr="002D0AE5">
        <w:rPr>
          <w:color w:val="C00000"/>
          <w:lang w:val="sl-SI"/>
        </w:rPr>
        <w:t xml:space="preserve"> v zvezek</w:t>
      </w:r>
      <w:r w:rsidR="007D7BD6">
        <w:rPr>
          <w:color w:val="C00000"/>
          <w:lang w:val="sl-SI"/>
        </w:rPr>
        <w:t xml:space="preserve"> ali prepišite - </w:t>
      </w:r>
      <w:r>
        <w:rPr>
          <w:color w:val="C00000"/>
          <w:lang w:val="sl-SI"/>
        </w:rPr>
        <w:t>odgovore na vprašanja in ključne besede o vraževerjih v Turčiji</w:t>
      </w:r>
      <w:r w:rsidR="007D7BD6">
        <w:rPr>
          <w:color w:val="C00000"/>
          <w:lang w:val="sl-SI"/>
        </w:rPr>
        <w:t>.</w:t>
      </w:r>
    </w:p>
    <w:p w:rsidR="002D0AE5" w:rsidRDefault="007D7BD6">
      <w:pPr>
        <w:rPr>
          <w:color w:val="C00000"/>
          <w:lang w:val="sl-SI"/>
        </w:rPr>
      </w:pPr>
      <w:r>
        <w:rPr>
          <w:color w:val="C00000"/>
          <w:lang w:val="sl-SI"/>
        </w:rPr>
        <w:t xml:space="preserve"> </w:t>
      </w:r>
      <w:r w:rsidR="002D0AE5">
        <w:rPr>
          <w:color w:val="C00000"/>
          <w:lang w:val="sl-SI"/>
        </w:rPr>
        <w:t>2. How many if clauses can you make?</w:t>
      </w:r>
      <w:r>
        <w:rPr>
          <w:color w:val="C00000"/>
          <w:lang w:val="sl-SI"/>
        </w:rPr>
        <w:t xml:space="preserve"> – na osnovi prebranega oblikujte pogojne stavke – 1. tip (kolikor jih je mogoče):</w:t>
      </w:r>
    </w:p>
    <w:p w:rsidR="007D7BD6" w:rsidRPr="007D7BD6" w:rsidRDefault="007D7BD6">
      <w:pPr>
        <w:rPr>
          <w:lang w:val="sl-SI"/>
        </w:rPr>
      </w:pPr>
      <w:r>
        <w:rPr>
          <w:color w:val="C00000"/>
          <w:lang w:val="sl-SI"/>
        </w:rPr>
        <w:t xml:space="preserve">    Na primer: </w:t>
      </w:r>
      <w:r>
        <w:rPr>
          <w:lang w:val="sl-SI"/>
        </w:rPr>
        <w:t xml:space="preserve"> If your right palm itches, you will get some money.</w:t>
      </w:r>
    </w:p>
    <w:p w:rsidR="002D0AE5" w:rsidRPr="002D0AE5" w:rsidRDefault="002D0AE5">
      <w:pPr>
        <w:rPr>
          <w:color w:val="C00000"/>
          <w:lang w:val="sl-SI"/>
        </w:rPr>
      </w:pPr>
    </w:p>
    <w:sectPr w:rsidR="002D0AE5" w:rsidRPr="002D0AE5" w:rsidSect="00A7203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72038"/>
    <w:rsid w:val="001F4DA5"/>
    <w:rsid w:val="002D0AE5"/>
    <w:rsid w:val="005D55A5"/>
    <w:rsid w:val="00632534"/>
    <w:rsid w:val="006A466A"/>
    <w:rsid w:val="007D7BD6"/>
    <w:rsid w:val="00862D0D"/>
    <w:rsid w:val="0094335C"/>
    <w:rsid w:val="00A218CF"/>
    <w:rsid w:val="00A72038"/>
    <w:rsid w:val="00A7417E"/>
    <w:rsid w:val="00AD4304"/>
    <w:rsid w:val="00FB6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5C"/>
  </w:style>
  <w:style w:type="paragraph" w:styleId="Heading2">
    <w:name w:val="heading 2"/>
    <w:basedOn w:val="Normal"/>
    <w:link w:val="Heading2Char"/>
    <w:uiPriority w:val="9"/>
    <w:qFormat/>
    <w:rsid w:val="00A74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17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7417E"/>
  </w:style>
  <w:style w:type="paragraph" w:customStyle="1" w:styleId="paragraph-wraperstyledparagraphwrapper-sc-1xg03x1-0">
    <w:name w:val="paragraph-wraperstyled__paragraphwrapper-sc-1xg03x1-0"/>
    <w:basedOn w:val="Normal"/>
    <w:rsid w:val="00A74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ollage-captionsattribution-ft6h11-1">
    <w:name w:val="image-collage-captions__attribution-ft6h11-1"/>
    <w:basedOn w:val="DefaultParagraphFont"/>
    <w:rsid w:val="00A7417E"/>
  </w:style>
  <w:style w:type="paragraph" w:styleId="BalloonText">
    <w:name w:val="Balloon Text"/>
    <w:basedOn w:val="Normal"/>
    <w:link w:val="BalloonTextChar"/>
    <w:uiPriority w:val="99"/>
    <w:semiHidden/>
    <w:unhideWhenUsed/>
    <w:rsid w:val="00A7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7E"/>
    <w:rPr>
      <w:rFonts w:ascii="Tahoma" w:hAnsi="Tahoma" w:cs="Tahoma"/>
      <w:sz w:val="16"/>
      <w:szCs w:val="16"/>
    </w:rPr>
  </w:style>
  <w:style w:type="character" w:styleId="Hyperlink">
    <w:name w:val="Hyperlink"/>
    <w:basedOn w:val="DefaultParagraphFont"/>
    <w:uiPriority w:val="99"/>
    <w:unhideWhenUsed/>
    <w:rsid w:val="002D0AE5"/>
    <w:rPr>
      <w:color w:val="0000FF" w:themeColor="hyperlink"/>
      <w:u w:val="single"/>
    </w:rPr>
  </w:style>
  <w:style w:type="paragraph" w:styleId="NoSpacing">
    <w:name w:val="No Spacing"/>
    <w:uiPriority w:val="1"/>
    <w:qFormat/>
    <w:rsid w:val="002D0A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thiyetimes.com/magazine/19841-superstitious-guide-turkish-superstition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Vida</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Lunka</dc:creator>
  <cp:keywords/>
  <dc:description/>
  <cp:lastModifiedBy>Vida Lunka</cp:lastModifiedBy>
  <cp:revision>3</cp:revision>
  <dcterms:created xsi:type="dcterms:W3CDTF">2020-04-08T09:05:00Z</dcterms:created>
  <dcterms:modified xsi:type="dcterms:W3CDTF">2020-04-10T07:00:00Z</dcterms:modified>
</cp:coreProperties>
</file>